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C37D7" w14:textId="713EEDC2" w:rsidR="00F91D44" w:rsidRDefault="00F91D44" w:rsidP="0076730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Dear </w:t>
      </w:r>
      <w:r w:rsidR="00E174C0">
        <w:rPr>
          <w:rFonts w:ascii="Times New Roman" w:eastAsia="Times New Roman" w:hAnsi="Times New Roman" w:cs="Times New Roman"/>
          <w:sz w:val="24"/>
          <w:szCs w:val="20"/>
        </w:rPr>
        <w:t>Families</w:t>
      </w:r>
      <w:r>
        <w:rPr>
          <w:rFonts w:ascii="Times New Roman" w:eastAsia="Times New Roman" w:hAnsi="Times New Roman" w:cs="Times New Roman"/>
          <w:sz w:val="24"/>
          <w:szCs w:val="20"/>
        </w:rPr>
        <w:t>,</w:t>
      </w:r>
    </w:p>
    <w:p w14:paraId="685A5C87" w14:textId="4A850905" w:rsidR="00E174C0" w:rsidRDefault="00E174C0" w:rsidP="0076730D">
      <w:pPr>
        <w:spacing w:after="0" w:line="240" w:lineRule="auto"/>
        <w:rPr>
          <w:rFonts w:ascii="Times New Roman" w:eastAsia="Times New Roman" w:hAnsi="Times New Roman" w:cs="Times New Roman"/>
          <w:sz w:val="24"/>
          <w:szCs w:val="20"/>
        </w:rPr>
      </w:pPr>
    </w:p>
    <w:p w14:paraId="6CB7D4FD" w14:textId="0E61E47E" w:rsidR="00E54515" w:rsidRDefault="00E54515" w:rsidP="0076730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Thank you for your support as we navigate the</w:t>
      </w:r>
      <w:r>
        <w:rPr>
          <w:rFonts w:ascii="Times New Roman" w:eastAsia="Times New Roman" w:hAnsi="Times New Roman" w:cs="Times New Roman"/>
          <w:sz w:val="24"/>
          <w:szCs w:val="20"/>
        </w:rPr>
        <w:t xml:space="preserve"> ever-changing</w:t>
      </w:r>
      <w:r>
        <w:rPr>
          <w:rFonts w:ascii="Times New Roman" w:eastAsia="Times New Roman" w:hAnsi="Times New Roman" w:cs="Times New Roman"/>
          <w:sz w:val="24"/>
          <w:szCs w:val="20"/>
        </w:rPr>
        <w:t xml:space="preserve"> pandemic. All staff and Residents have been vaccinated and we are so pleased to be able to return to short, masked, indoor visits so that you can see your loved one face-to-face.</w:t>
      </w:r>
    </w:p>
    <w:p w14:paraId="50E70A5A" w14:textId="77777777" w:rsidR="00E54515" w:rsidRDefault="00E54515" w:rsidP="0076730D">
      <w:pPr>
        <w:spacing w:after="0" w:line="240" w:lineRule="auto"/>
        <w:rPr>
          <w:rFonts w:ascii="Times New Roman" w:eastAsia="Times New Roman" w:hAnsi="Times New Roman" w:cs="Times New Roman"/>
          <w:sz w:val="24"/>
          <w:szCs w:val="20"/>
        </w:rPr>
      </w:pPr>
    </w:p>
    <w:p w14:paraId="0972DABD" w14:textId="141F9A8D" w:rsidR="00E174C0" w:rsidRDefault="00512F61" w:rsidP="0076730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0"/>
        </w:rPr>
        <w:t xml:space="preserve">Whitman County is currently in Phase 2 of the State’s restart plan. </w:t>
      </w:r>
      <w:r w:rsidR="004E0AEB">
        <w:rPr>
          <w:rFonts w:ascii="Times New Roman" w:eastAsia="Times New Roman" w:hAnsi="Times New Roman" w:cs="Times New Roman"/>
          <w:sz w:val="24"/>
          <w:szCs w:val="20"/>
        </w:rPr>
        <w:t>As such, only compassionate care</w:t>
      </w:r>
      <w:r w:rsidR="00F77C8C">
        <w:rPr>
          <w:rFonts w:ascii="Times New Roman" w:eastAsia="Times New Roman" w:hAnsi="Times New Roman" w:cs="Times New Roman"/>
          <w:sz w:val="24"/>
          <w:szCs w:val="20"/>
        </w:rPr>
        <w:t xml:space="preserve"> </w:t>
      </w:r>
      <w:r w:rsidR="00746944">
        <w:rPr>
          <w:rFonts w:ascii="Times New Roman" w:eastAsia="Times New Roman" w:hAnsi="Times New Roman" w:cs="Times New Roman"/>
          <w:sz w:val="24"/>
          <w:szCs w:val="20"/>
        </w:rPr>
        <w:t>“</w:t>
      </w:r>
      <w:r w:rsidR="004E0AEB" w:rsidRPr="004E0AEB">
        <w:rPr>
          <w:rFonts w:ascii="Times New Roman" w:hAnsi="Times New Roman" w:cs="Times New Roman"/>
          <w:sz w:val="24"/>
          <w:szCs w:val="24"/>
        </w:rPr>
        <w:t xml:space="preserve">intended to permit limited indoor visitation and necessary support to residents facing serious health or emotional crises. These visits are only permitted in </w:t>
      </w:r>
      <w:r w:rsidR="004E0AEB">
        <w:rPr>
          <w:rFonts w:ascii="Times New Roman" w:hAnsi="Times New Roman" w:cs="Times New Roman"/>
          <w:sz w:val="24"/>
          <w:szCs w:val="24"/>
        </w:rPr>
        <w:t>‘</w:t>
      </w:r>
      <w:r w:rsidR="004E0AEB" w:rsidRPr="004E0AEB">
        <w:rPr>
          <w:rFonts w:ascii="Times New Roman" w:hAnsi="Times New Roman" w:cs="Times New Roman"/>
          <w:sz w:val="24"/>
          <w:szCs w:val="24"/>
        </w:rPr>
        <w:t>end-of-life</w:t>
      </w:r>
      <w:r w:rsidR="004E0AEB">
        <w:rPr>
          <w:rFonts w:ascii="Times New Roman" w:hAnsi="Times New Roman" w:cs="Times New Roman"/>
          <w:sz w:val="24"/>
          <w:szCs w:val="24"/>
        </w:rPr>
        <w:t>’</w:t>
      </w:r>
      <w:r w:rsidR="004E0AEB" w:rsidRPr="004E0AEB">
        <w:rPr>
          <w:rFonts w:ascii="Times New Roman" w:hAnsi="Times New Roman" w:cs="Times New Roman"/>
          <w:sz w:val="24"/>
          <w:szCs w:val="24"/>
        </w:rPr>
        <w:t xml:space="preserve"> or </w:t>
      </w:r>
      <w:r w:rsidR="004E0AEB">
        <w:rPr>
          <w:rFonts w:ascii="Times New Roman" w:hAnsi="Times New Roman" w:cs="Times New Roman"/>
          <w:sz w:val="24"/>
          <w:szCs w:val="24"/>
        </w:rPr>
        <w:t>‘</w:t>
      </w:r>
      <w:r w:rsidR="004E0AEB" w:rsidRPr="004E0AEB">
        <w:rPr>
          <w:rFonts w:ascii="Times New Roman" w:hAnsi="Times New Roman" w:cs="Times New Roman"/>
          <w:sz w:val="24"/>
          <w:szCs w:val="24"/>
        </w:rPr>
        <w:t>psychosocial need</w:t>
      </w:r>
      <w:r w:rsidR="004E0AEB">
        <w:rPr>
          <w:rFonts w:ascii="Times New Roman" w:hAnsi="Times New Roman" w:cs="Times New Roman"/>
          <w:sz w:val="24"/>
          <w:szCs w:val="24"/>
        </w:rPr>
        <w:t>’</w:t>
      </w:r>
      <w:r w:rsidR="004E0AEB" w:rsidRPr="004E0AEB">
        <w:rPr>
          <w:rFonts w:ascii="Times New Roman" w:hAnsi="Times New Roman" w:cs="Times New Roman"/>
          <w:sz w:val="24"/>
          <w:szCs w:val="24"/>
        </w:rPr>
        <w:t xml:space="preserve"> circumstances.</w:t>
      </w:r>
      <w:r w:rsidR="004E0AEB">
        <w:rPr>
          <w:rFonts w:ascii="Times New Roman" w:hAnsi="Times New Roman" w:cs="Times New Roman"/>
          <w:sz w:val="24"/>
          <w:szCs w:val="24"/>
        </w:rPr>
        <w:t>”</w:t>
      </w:r>
      <w:r w:rsidR="00103851">
        <w:rPr>
          <w:rFonts w:ascii="Times New Roman" w:hAnsi="Times New Roman" w:cs="Times New Roman"/>
          <w:sz w:val="24"/>
          <w:szCs w:val="24"/>
        </w:rPr>
        <w:t xml:space="preserve"> We are focused on meeting the psychosocial needs of our Residents and welcome visits at this time.</w:t>
      </w:r>
    </w:p>
    <w:p w14:paraId="4623C78C" w14:textId="20BF255C" w:rsidR="004E0AEB" w:rsidRDefault="004E0AEB" w:rsidP="0076730D">
      <w:pPr>
        <w:spacing w:after="0" w:line="240" w:lineRule="auto"/>
        <w:rPr>
          <w:rFonts w:ascii="Times New Roman" w:eastAsia="Times New Roman" w:hAnsi="Times New Roman" w:cs="Times New Roman"/>
          <w:sz w:val="24"/>
          <w:szCs w:val="20"/>
        </w:rPr>
      </w:pPr>
      <w:r>
        <w:rPr>
          <w:noProof/>
        </w:rPr>
        <w:drawing>
          <wp:anchor distT="0" distB="0" distL="114300" distR="114300" simplePos="0" relativeHeight="251662336" behindDoc="0" locked="0" layoutInCell="1" allowOverlap="1" wp14:anchorId="418AA694" wp14:editId="099C7788">
            <wp:simplePos x="0" y="0"/>
            <wp:positionH relativeFrom="column">
              <wp:posOffset>0</wp:posOffset>
            </wp:positionH>
            <wp:positionV relativeFrom="paragraph">
              <wp:posOffset>202565</wp:posOffset>
            </wp:positionV>
            <wp:extent cx="5661025" cy="4175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61025" cy="4175760"/>
                    </a:xfrm>
                    <a:prstGeom prst="rect">
                      <a:avLst/>
                    </a:prstGeom>
                  </pic:spPr>
                </pic:pic>
              </a:graphicData>
            </a:graphic>
            <wp14:sizeRelH relativeFrom="margin">
              <wp14:pctWidth>0</wp14:pctWidth>
            </wp14:sizeRelH>
            <wp14:sizeRelV relativeFrom="margin">
              <wp14:pctHeight>0</wp14:pctHeight>
            </wp14:sizeRelV>
          </wp:anchor>
        </w:drawing>
      </w:r>
    </w:p>
    <w:p w14:paraId="6D89168A" w14:textId="33DF835C" w:rsidR="00E174C0" w:rsidRDefault="00E174C0" w:rsidP="0076730D">
      <w:pPr>
        <w:spacing w:after="0" w:line="240" w:lineRule="auto"/>
        <w:rPr>
          <w:rFonts w:ascii="Times New Roman" w:eastAsia="Times New Roman" w:hAnsi="Times New Roman" w:cs="Times New Roman"/>
          <w:sz w:val="24"/>
          <w:szCs w:val="20"/>
        </w:rPr>
      </w:pPr>
    </w:p>
    <w:p w14:paraId="4962350A" w14:textId="01F48392" w:rsidR="00512F61" w:rsidRDefault="00FC7615" w:rsidP="0076730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Visits for compassionate care may be undertaken by what the state calls an “essential support person” which can be a family member or caretaker. A visit can involve more than one essential support person but a distance of six feet must be able to be maintained</w:t>
      </w:r>
      <w:r w:rsidR="00E54515">
        <w:rPr>
          <w:rFonts w:ascii="Times New Roman" w:eastAsia="Times New Roman" w:hAnsi="Times New Roman" w:cs="Times New Roman"/>
          <w:sz w:val="24"/>
          <w:szCs w:val="20"/>
        </w:rPr>
        <w:t xml:space="preserve"> between visitors</w:t>
      </w:r>
      <w:r>
        <w:rPr>
          <w:rFonts w:ascii="Times New Roman" w:eastAsia="Times New Roman" w:hAnsi="Times New Roman" w:cs="Times New Roman"/>
          <w:sz w:val="24"/>
          <w:szCs w:val="20"/>
        </w:rPr>
        <w:t xml:space="preserve"> at all times.</w:t>
      </w:r>
    </w:p>
    <w:p w14:paraId="7A201941" w14:textId="3C75D537" w:rsidR="00FC7615" w:rsidRDefault="00FC7615" w:rsidP="0076730D">
      <w:pPr>
        <w:spacing w:after="0" w:line="240" w:lineRule="auto"/>
        <w:rPr>
          <w:rFonts w:ascii="Times New Roman" w:eastAsia="Times New Roman" w:hAnsi="Times New Roman" w:cs="Times New Roman"/>
          <w:sz w:val="24"/>
          <w:szCs w:val="20"/>
        </w:rPr>
      </w:pPr>
    </w:p>
    <w:p w14:paraId="0F81698A" w14:textId="76887667" w:rsidR="00FC7615" w:rsidRDefault="00FC7615" w:rsidP="0076730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There are no time limits</w:t>
      </w:r>
      <w:r w:rsidR="007441AC">
        <w:rPr>
          <w:rFonts w:ascii="Times New Roman" w:eastAsia="Times New Roman" w:hAnsi="Times New Roman" w:cs="Times New Roman"/>
          <w:sz w:val="24"/>
          <w:szCs w:val="20"/>
        </w:rPr>
        <w:t xml:space="preserve"> for visits</w:t>
      </w:r>
      <w:r>
        <w:rPr>
          <w:rFonts w:ascii="Times New Roman" w:eastAsia="Times New Roman" w:hAnsi="Times New Roman" w:cs="Times New Roman"/>
          <w:sz w:val="24"/>
          <w:szCs w:val="20"/>
        </w:rPr>
        <w:t xml:space="preserve"> on</w:t>
      </w:r>
      <w:r w:rsidR="00E5451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State documents, but following CDC suggestions about limiting potential exposure, visits of fifteen minutes or less </w:t>
      </w:r>
      <w:r w:rsidR="007441AC">
        <w:rPr>
          <w:rFonts w:ascii="Times New Roman" w:eastAsia="Times New Roman" w:hAnsi="Times New Roman" w:cs="Times New Roman"/>
          <w:sz w:val="24"/>
          <w:szCs w:val="20"/>
        </w:rPr>
        <w:t>will be our guideline.</w:t>
      </w:r>
      <w:r w:rsidR="00FF71A3">
        <w:rPr>
          <w:rFonts w:ascii="Times New Roman" w:eastAsia="Times New Roman" w:hAnsi="Times New Roman" w:cs="Times New Roman"/>
          <w:sz w:val="24"/>
          <w:szCs w:val="20"/>
        </w:rPr>
        <w:t xml:space="preserve"> According to </w:t>
      </w:r>
      <w:r w:rsidR="007441AC">
        <w:rPr>
          <w:rFonts w:ascii="Times New Roman" w:eastAsia="Times New Roman" w:hAnsi="Times New Roman" w:cs="Times New Roman"/>
          <w:sz w:val="24"/>
          <w:szCs w:val="20"/>
        </w:rPr>
        <w:lastRenderedPageBreak/>
        <w:t>State</w:t>
      </w:r>
      <w:r w:rsidR="00FF71A3">
        <w:rPr>
          <w:rFonts w:ascii="Times New Roman" w:eastAsia="Times New Roman" w:hAnsi="Times New Roman" w:cs="Times New Roman"/>
          <w:sz w:val="24"/>
          <w:szCs w:val="20"/>
        </w:rPr>
        <w:t xml:space="preserve"> </w:t>
      </w:r>
      <w:r w:rsidR="007441AC">
        <w:rPr>
          <w:rFonts w:ascii="Times New Roman" w:eastAsia="Times New Roman" w:hAnsi="Times New Roman" w:cs="Times New Roman"/>
          <w:sz w:val="24"/>
          <w:szCs w:val="20"/>
        </w:rPr>
        <w:t>documents</w:t>
      </w:r>
      <w:r w:rsidR="00FF71A3">
        <w:rPr>
          <w:rFonts w:ascii="Times New Roman" w:eastAsia="Times New Roman" w:hAnsi="Times New Roman" w:cs="Times New Roman"/>
          <w:sz w:val="24"/>
          <w:szCs w:val="20"/>
        </w:rPr>
        <w:t>, hugging you</w:t>
      </w:r>
      <w:r w:rsidR="007441AC">
        <w:rPr>
          <w:rFonts w:ascii="Times New Roman" w:eastAsia="Times New Roman" w:hAnsi="Times New Roman" w:cs="Times New Roman"/>
          <w:sz w:val="24"/>
          <w:szCs w:val="20"/>
        </w:rPr>
        <w:t xml:space="preserve">r </w:t>
      </w:r>
      <w:r w:rsidR="00FF71A3">
        <w:rPr>
          <w:rFonts w:ascii="Times New Roman" w:eastAsia="Times New Roman" w:hAnsi="Times New Roman" w:cs="Times New Roman"/>
          <w:sz w:val="24"/>
          <w:szCs w:val="20"/>
        </w:rPr>
        <w:t>loved one is alright so long as masks are left on during the entire visit and the visit is less than fifteen minutes long.</w:t>
      </w:r>
    </w:p>
    <w:p w14:paraId="1FBF4443" w14:textId="07AA7305" w:rsidR="00FF71A3" w:rsidRDefault="00FF71A3" w:rsidP="0076730D">
      <w:pPr>
        <w:spacing w:after="0" w:line="240" w:lineRule="auto"/>
        <w:rPr>
          <w:rFonts w:ascii="Times New Roman" w:eastAsia="Times New Roman" w:hAnsi="Times New Roman" w:cs="Times New Roman"/>
          <w:sz w:val="24"/>
          <w:szCs w:val="20"/>
        </w:rPr>
      </w:pPr>
    </w:p>
    <w:p w14:paraId="310B2E88" w14:textId="5DB7B604" w:rsidR="00FF71A3" w:rsidRDefault="00FF71A3" w:rsidP="0076730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Given that all client rooms are individual rooms, and all have the ability to leave the window/door open slightly while at the same</w:t>
      </w:r>
      <w:r w:rsidR="002F7394">
        <w:rPr>
          <w:rFonts w:ascii="Times New Roman" w:eastAsia="Times New Roman" w:hAnsi="Times New Roman" w:cs="Times New Roman"/>
          <w:sz w:val="24"/>
          <w:szCs w:val="20"/>
        </w:rPr>
        <w:t xml:space="preserve"> time</w:t>
      </w:r>
      <w:r>
        <w:rPr>
          <w:rFonts w:ascii="Times New Roman" w:eastAsia="Times New Roman" w:hAnsi="Times New Roman" w:cs="Times New Roman"/>
          <w:sz w:val="24"/>
          <w:szCs w:val="20"/>
        </w:rPr>
        <w:t xml:space="preserve"> maintaining the bedroom door to the hallway closed, air circulation can be directed outdoors rather than remaining inside the room or exiting into the rest of the facility.</w:t>
      </w:r>
    </w:p>
    <w:p w14:paraId="1A18F16F" w14:textId="49F2FDEC" w:rsidR="00FF71A3" w:rsidRDefault="00FF71A3" w:rsidP="0076730D">
      <w:pPr>
        <w:spacing w:after="0" w:line="240" w:lineRule="auto"/>
        <w:rPr>
          <w:rFonts w:ascii="Times New Roman" w:eastAsia="Times New Roman" w:hAnsi="Times New Roman" w:cs="Times New Roman"/>
          <w:sz w:val="24"/>
          <w:szCs w:val="20"/>
        </w:rPr>
      </w:pPr>
    </w:p>
    <w:p w14:paraId="0A043555" w14:textId="391DD331" w:rsidR="00FF71A3" w:rsidRDefault="00674296" w:rsidP="0076730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If essential support person</w:t>
      </w:r>
      <w:r w:rsidR="002F7394">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ha</w:t>
      </w:r>
      <w:r w:rsidR="002F7394">
        <w:rPr>
          <w:rFonts w:ascii="Times New Roman" w:eastAsia="Times New Roman" w:hAnsi="Times New Roman" w:cs="Times New Roman"/>
          <w:sz w:val="24"/>
          <w:szCs w:val="20"/>
        </w:rPr>
        <w:t>ve</w:t>
      </w:r>
      <w:r>
        <w:rPr>
          <w:rFonts w:ascii="Times New Roman" w:eastAsia="Times New Roman" w:hAnsi="Times New Roman" w:cs="Times New Roman"/>
          <w:sz w:val="24"/>
          <w:szCs w:val="20"/>
        </w:rPr>
        <w:t xml:space="preserve"> been fully vaccinated, a masked longer visit may take place. Under those circumstances, </w:t>
      </w:r>
      <w:r w:rsidR="002F7394">
        <w:rPr>
          <w:rFonts w:ascii="Times New Roman" w:eastAsia="Times New Roman" w:hAnsi="Times New Roman" w:cs="Times New Roman"/>
          <w:sz w:val="24"/>
          <w:szCs w:val="20"/>
        </w:rPr>
        <w:t xml:space="preserve">the above </w:t>
      </w:r>
      <w:r>
        <w:rPr>
          <w:rFonts w:ascii="Times New Roman" w:eastAsia="Times New Roman" w:hAnsi="Times New Roman" w:cs="Times New Roman"/>
          <w:sz w:val="24"/>
          <w:szCs w:val="20"/>
        </w:rPr>
        <w:t>requirements for air-circulation would still apply.</w:t>
      </w:r>
    </w:p>
    <w:p w14:paraId="6D89D785" w14:textId="5C1E0685" w:rsidR="00674296" w:rsidRDefault="00674296" w:rsidP="0076730D">
      <w:pPr>
        <w:spacing w:after="0" w:line="240" w:lineRule="auto"/>
        <w:rPr>
          <w:rFonts w:ascii="Times New Roman" w:eastAsia="Times New Roman" w:hAnsi="Times New Roman" w:cs="Times New Roman"/>
          <w:sz w:val="24"/>
          <w:szCs w:val="20"/>
        </w:rPr>
      </w:pPr>
    </w:p>
    <w:p w14:paraId="06ED0A3D" w14:textId="6AD41559" w:rsidR="00674296" w:rsidRDefault="00674296" w:rsidP="0076730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For all compassionate care visits, prior notification to the facility is required, unless previous arrangements have already been made on a standing basis. To arrange a visit, please call us at the number provided below.</w:t>
      </w:r>
    </w:p>
    <w:p w14:paraId="3D06CBC4" w14:textId="3129C56B" w:rsidR="00512F61" w:rsidRDefault="00512F61" w:rsidP="0076730D">
      <w:pPr>
        <w:spacing w:after="0" w:line="240" w:lineRule="auto"/>
        <w:rPr>
          <w:rFonts w:ascii="Times New Roman" w:eastAsia="Times New Roman" w:hAnsi="Times New Roman" w:cs="Times New Roman"/>
          <w:sz w:val="24"/>
          <w:szCs w:val="20"/>
        </w:rPr>
      </w:pPr>
    </w:p>
    <w:p w14:paraId="4A9AC733" w14:textId="56DA1C17" w:rsidR="00512F61" w:rsidRDefault="002F7394" w:rsidP="0076730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w:t>
      </w:r>
      <w:r w:rsidR="008B602A">
        <w:rPr>
          <w:rFonts w:ascii="Times New Roman" w:eastAsia="Times New Roman" w:hAnsi="Times New Roman" w:cs="Times New Roman"/>
          <w:sz w:val="24"/>
          <w:szCs w:val="20"/>
        </w:rPr>
        <w:t>eel free to contact us with any questions you may have.</w:t>
      </w:r>
    </w:p>
    <w:p w14:paraId="37FE58A2" w14:textId="77777777" w:rsidR="004E0AEB" w:rsidRDefault="004E0AEB" w:rsidP="0076730D">
      <w:pPr>
        <w:spacing w:after="0" w:line="240" w:lineRule="auto"/>
        <w:rPr>
          <w:rFonts w:ascii="Times New Roman" w:eastAsia="Times New Roman" w:hAnsi="Times New Roman" w:cs="Times New Roman"/>
          <w:sz w:val="24"/>
          <w:szCs w:val="20"/>
        </w:rPr>
      </w:pPr>
    </w:p>
    <w:p w14:paraId="34C8B0B4" w14:textId="48EFF106" w:rsidR="009D5289" w:rsidRDefault="009D5289" w:rsidP="0076730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Sincerely,</w:t>
      </w:r>
    </w:p>
    <w:p w14:paraId="2EECF0BE" w14:textId="76580D99" w:rsidR="006F062C" w:rsidRDefault="006F062C" w:rsidP="0076730D">
      <w:pPr>
        <w:spacing w:after="0" w:line="240" w:lineRule="auto"/>
        <w:rPr>
          <w:rFonts w:ascii="Times New Roman" w:eastAsia="Times New Roman" w:hAnsi="Times New Roman" w:cs="Times New Roman"/>
          <w:sz w:val="24"/>
          <w:szCs w:val="20"/>
        </w:rPr>
      </w:pPr>
    </w:p>
    <w:p w14:paraId="5499E75E" w14:textId="77777777" w:rsidR="00512F61" w:rsidRDefault="00512F61" w:rsidP="0076730D">
      <w:pPr>
        <w:spacing w:after="0" w:line="240" w:lineRule="auto"/>
        <w:rPr>
          <w:rFonts w:ascii="Times New Roman" w:eastAsia="Times New Roman" w:hAnsi="Times New Roman" w:cs="Times New Roman"/>
          <w:sz w:val="24"/>
          <w:szCs w:val="20"/>
        </w:rPr>
      </w:pPr>
    </w:p>
    <w:p w14:paraId="4F835166" w14:textId="6EE14ED3" w:rsidR="00DB3DE9" w:rsidRDefault="009D5289" w:rsidP="0076730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Rob M. Ndambuki, Owner</w:t>
      </w:r>
    </w:p>
    <w:sectPr w:rsidR="00DB3DE9" w:rsidSect="00D46E16">
      <w:headerReference w:type="default" r:id="rId8"/>
      <w:footerReference w:type="default" r:id="rId9"/>
      <w:pgSz w:w="12240" w:h="15840"/>
      <w:pgMar w:top="2160" w:right="1440" w:bottom="1440" w:left="1440" w:header="720" w:footer="3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2DD9D" w14:textId="77777777" w:rsidR="003165EB" w:rsidRDefault="003165EB" w:rsidP="00D46E16">
      <w:pPr>
        <w:spacing w:after="0" w:line="240" w:lineRule="auto"/>
      </w:pPr>
      <w:r>
        <w:separator/>
      </w:r>
    </w:p>
  </w:endnote>
  <w:endnote w:type="continuationSeparator" w:id="0">
    <w:p w14:paraId="1C7513A2" w14:textId="77777777" w:rsidR="003165EB" w:rsidRDefault="003165EB" w:rsidP="00D4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1F0D" w14:textId="77777777" w:rsidR="00D46E16" w:rsidRDefault="00D46E16" w:rsidP="00D46E16">
    <w:pPr>
      <w:pStyle w:val="BasicParagraph"/>
      <w:rPr>
        <w:rFonts w:ascii="Tw Cen MT" w:hAnsi="Tw Cen MT" w:cs="Tw Cen MT"/>
        <w:color w:val="3F3F3F"/>
        <w:sz w:val="18"/>
        <w:szCs w:val="19"/>
      </w:rPr>
    </w:pPr>
    <w:r w:rsidRPr="00D46E16">
      <w:rPr>
        <w:rFonts w:ascii="Tw Cen MT" w:hAnsi="Tw Cen MT" w:cs="Tw Cen MT"/>
        <w:color w:val="3F3F3F"/>
        <w:sz w:val="18"/>
        <w:szCs w:val="19"/>
      </w:rPr>
      <w:t xml:space="preserve">218 NW SUNRISE DR. PULLMAN, WA 99163 | </w:t>
    </w:r>
    <w:r w:rsidRPr="00D46E16">
      <w:rPr>
        <w:rFonts w:ascii="Tw Cen MT" w:hAnsi="Tw Cen MT" w:cs="Tw Cen MT"/>
        <w:bCs/>
        <w:color w:val="3F3F3F"/>
        <w:sz w:val="18"/>
        <w:szCs w:val="19"/>
      </w:rPr>
      <w:t xml:space="preserve">(509) 432-8000 | </w:t>
    </w:r>
    <w:r w:rsidRPr="00D46E16">
      <w:rPr>
        <w:rFonts w:ascii="Tw Cen MT" w:hAnsi="Tw Cen MT" w:cs="Tw Cen MT"/>
        <w:color w:val="3F3F3F"/>
        <w:sz w:val="18"/>
        <w:szCs w:val="19"/>
      </w:rPr>
      <w:t xml:space="preserve">ROBVILLELLC@GMAIL.COM | </w:t>
    </w:r>
    <w:hyperlink r:id="rId1" w:history="1">
      <w:r w:rsidR="00F90739" w:rsidRPr="005B1066">
        <w:rPr>
          <w:rStyle w:val="Hyperlink"/>
          <w:rFonts w:ascii="Tw Cen MT" w:hAnsi="Tw Cen MT" w:cs="Tw Cen MT"/>
          <w:sz w:val="18"/>
          <w:szCs w:val="19"/>
        </w:rPr>
        <w:t>WWW.ROBVILLELLC.COM</w:t>
      </w:r>
    </w:hyperlink>
  </w:p>
  <w:p w14:paraId="466DF2B7" w14:textId="77777777" w:rsidR="00F90739" w:rsidRPr="00D46E16" w:rsidRDefault="0005585E" w:rsidP="00D46E16">
    <w:pPr>
      <w:pStyle w:val="BasicParagraph"/>
      <w:rPr>
        <w:sz w:val="18"/>
        <w:szCs w:val="19"/>
      </w:rPr>
    </w:pPr>
    <w:r>
      <w:rPr>
        <w:rFonts w:ascii="Tw Cen MT" w:hAnsi="Tw Cen MT" w:cs="Tw Cen MT"/>
        <w:color w:val="3F3F3F"/>
        <w:sz w:val="18"/>
        <w:szCs w:val="19"/>
      </w:rPr>
      <w:tab/>
    </w:r>
    <w:r>
      <w:rPr>
        <w:rFonts w:ascii="Tw Cen MT" w:hAnsi="Tw Cen MT" w:cs="Tw Cen MT"/>
        <w:color w:val="3F3F3F"/>
        <w:sz w:val="18"/>
        <w:szCs w:val="19"/>
      </w:rPr>
      <w:tab/>
    </w:r>
    <w:r>
      <w:rPr>
        <w:rFonts w:ascii="Tw Cen MT" w:hAnsi="Tw Cen MT" w:cs="Tw Cen MT"/>
        <w:color w:val="3F3F3F"/>
        <w:sz w:val="18"/>
        <w:szCs w:val="19"/>
      </w:rPr>
      <w:tab/>
    </w:r>
    <w:r>
      <w:rPr>
        <w:rFonts w:ascii="Tw Cen MT" w:hAnsi="Tw Cen MT" w:cs="Tw Cen MT"/>
        <w:color w:val="3F3F3F"/>
        <w:sz w:val="18"/>
        <w:szCs w:val="19"/>
      </w:rPr>
      <w:tab/>
      <w:t xml:space="preserve">         (509) 715</w:t>
    </w:r>
    <w:r w:rsidR="00F90739">
      <w:rPr>
        <w:rFonts w:ascii="Tw Cen MT" w:hAnsi="Tw Cen MT" w:cs="Tw Cen MT"/>
        <w:color w:val="3F3F3F"/>
        <w:sz w:val="18"/>
        <w:szCs w:val="19"/>
      </w:rPr>
      <w:t>-1040 FAX</w:t>
    </w:r>
  </w:p>
  <w:p w14:paraId="03052AC7" w14:textId="77777777" w:rsidR="00D46E16" w:rsidRDefault="00D46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268AF" w14:textId="77777777" w:rsidR="003165EB" w:rsidRDefault="003165EB" w:rsidP="00D46E16">
      <w:pPr>
        <w:spacing w:after="0" w:line="240" w:lineRule="auto"/>
      </w:pPr>
      <w:r>
        <w:separator/>
      </w:r>
    </w:p>
  </w:footnote>
  <w:footnote w:type="continuationSeparator" w:id="0">
    <w:p w14:paraId="62EDD345" w14:textId="77777777" w:rsidR="003165EB" w:rsidRDefault="003165EB" w:rsidP="00D46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A1665" w14:textId="7810513B" w:rsidR="00D46E16" w:rsidRPr="009D5289" w:rsidRDefault="00E174C0" w:rsidP="009D528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9D5289">
      <w:rPr>
        <w:rFonts w:ascii="Times New Roman" w:eastAsia="Times New Roman" w:hAnsi="Times New Roman" w:cs="Times New Roman"/>
        <w:sz w:val="24"/>
        <w:szCs w:val="20"/>
      </w:rPr>
      <w:t xml:space="preserve"> Ma</w:t>
    </w:r>
    <w:r>
      <w:rPr>
        <w:rFonts w:ascii="Times New Roman" w:eastAsia="Times New Roman" w:hAnsi="Times New Roman" w:cs="Times New Roman"/>
        <w:sz w:val="24"/>
        <w:szCs w:val="20"/>
      </w:rPr>
      <w:t>rch</w:t>
    </w:r>
    <w:r w:rsidR="009D5289">
      <w:rPr>
        <w:rFonts w:ascii="Times New Roman" w:eastAsia="Times New Roman" w:hAnsi="Times New Roman" w:cs="Times New Roman"/>
        <w:sz w:val="24"/>
        <w:szCs w:val="20"/>
      </w:rPr>
      <w:t xml:space="preserve"> 202</w:t>
    </w:r>
    <w:r w:rsidR="00D46E16">
      <w:rPr>
        <w:noProof/>
      </w:rPr>
      <w:drawing>
        <wp:anchor distT="0" distB="0" distL="114300" distR="114300" simplePos="0" relativeHeight="251658240" behindDoc="0" locked="0" layoutInCell="1" allowOverlap="1" wp14:anchorId="3EA0BC41" wp14:editId="3762E6FA">
          <wp:simplePos x="0" y="0"/>
          <wp:positionH relativeFrom="page">
            <wp:align>center</wp:align>
          </wp:positionH>
          <wp:positionV relativeFrom="paragraph">
            <wp:posOffset>-288925</wp:posOffset>
          </wp:positionV>
          <wp:extent cx="2240280" cy="123444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ville-homes-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280" cy="12344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0"/>
      </w:rPr>
      <w:t>1</w:t>
    </w:r>
  </w:p>
  <w:p w14:paraId="57DA0F82" w14:textId="77777777" w:rsidR="00D46E16" w:rsidRDefault="00D46E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E16"/>
    <w:rsid w:val="000061A3"/>
    <w:rsid w:val="00021B4D"/>
    <w:rsid w:val="0005585E"/>
    <w:rsid w:val="000A4B50"/>
    <w:rsid w:val="000E1201"/>
    <w:rsid w:val="00103851"/>
    <w:rsid w:val="002E63F4"/>
    <w:rsid w:val="002F103E"/>
    <w:rsid w:val="002F7394"/>
    <w:rsid w:val="003165EB"/>
    <w:rsid w:val="00357F0C"/>
    <w:rsid w:val="00431FA8"/>
    <w:rsid w:val="00471CCF"/>
    <w:rsid w:val="004E0AEB"/>
    <w:rsid w:val="00512F61"/>
    <w:rsid w:val="005271C5"/>
    <w:rsid w:val="00530F94"/>
    <w:rsid w:val="00537AA6"/>
    <w:rsid w:val="005E461E"/>
    <w:rsid w:val="005F758D"/>
    <w:rsid w:val="00612AAC"/>
    <w:rsid w:val="006329FA"/>
    <w:rsid w:val="00653634"/>
    <w:rsid w:val="00674296"/>
    <w:rsid w:val="006F062C"/>
    <w:rsid w:val="007149E3"/>
    <w:rsid w:val="007441AC"/>
    <w:rsid w:val="00746944"/>
    <w:rsid w:val="00766ECF"/>
    <w:rsid w:val="0076730D"/>
    <w:rsid w:val="00815F4B"/>
    <w:rsid w:val="00854CF8"/>
    <w:rsid w:val="008B602A"/>
    <w:rsid w:val="009D5289"/>
    <w:rsid w:val="00A310E4"/>
    <w:rsid w:val="00A43AC3"/>
    <w:rsid w:val="00A47447"/>
    <w:rsid w:val="00A6373F"/>
    <w:rsid w:val="00AA4DFA"/>
    <w:rsid w:val="00AA641B"/>
    <w:rsid w:val="00AF13CE"/>
    <w:rsid w:val="00C12261"/>
    <w:rsid w:val="00C46744"/>
    <w:rsid w:val="00C53014"/>
    <w:rsid w:val="00C72184"/>
    <w:rsid w:val="00CE2026"/>
    <w:rsid w:val="00D07A59"/>
    <w:rsid w:val="00D126AB"/>
    <w:rsid w:val="00D227D5"/>
    <w:rsid w:val="00D333CA"/>
    <w:rsid w:val="00D46E16"/>
    <w:rsid w:val="00D83AAE"/>
    <w:rsid w:val="00DB3DE9"/>
    <w:rsid w:val="00DE0E4B"/>
    <w:rsid w:val="00DE6127"/>
    <w:rsid w:val="00E174C0"/>
    <w:rsid w:val="00E4090F"/>
    <w:rsid w:val="00E54515"/>
    <w:rsid w:val="00E86C4A"/>
    <w:rsid w:val="00EB474E"/>
    <w:rsid w:val="00F05D88"/>
    <w:rsid w:val="00F204CE"/>
    <w:rsid w:val="00F77C8C"/>
    <w:rsid w:val="00F90739"/>
    <w:rsid w:val="00F91D44"/>
    <w:rsid w:val="00FC7615"/>
    <w:rsid w:val="00FF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1B01D"/>
  <w15:docId w15:val="{AE6FE514-3807-41B9-91BB-631A61BE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16"/>
  </w:style>
  <w:style w:type="paragraph" w:styleId="Footer">
    <w:name w:val="footer"/>
    <w:basedOn w:val="Normal"/>
    <w:link w:val="FooterChar"/>
    <w:uiPriority w:val="99"/>
    <w:unhideWhenUsed/>
    <w:rsid w:val="00D46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16"/>
  </w:style>
  <w:style w:type="paragraph" w:styleId="BalloonText">
    <w:name w:val="Balloon Text"/>
    <w:basedOn w:val="Normal"/>
    <w:link w:val="BalloonTextChar"/>
    <w:uiPriority w:val="99"/>
    <w:semiHidden/>
    <w:unhideWhenUsed/>
    <w:rsid w:val="00D46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E16"/>
    <w:rPr>
      <w:rFonts w:ascii="Tahoma" w:hAnsi="Tahoma" w:cs="Tahoma"/>
      <w:sz w:val="16"/>
      <w:szCs w:val="16"/>
    </w:rPr>
  </w:style>
  <w:style w:type="paragraph" w:customStyle="1" w:styleId="BasicParagraph">
    <w:name w:val="[Basic Paragraph]"/>
    <w:basedOn w:val="Normal"/>
    <w:uiPriority w:val="99"/>
    <w:rsid w:val="00D46E16"/>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D46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90911">
      <w:bodyDiv w:val="1"/>
      <w:marLeft w:val="0"/>
      <w:marRight w:val="0"/>
      <w:marTop w:val="0"/>
      <w:marBottom w:val="0"/>
      <w:divBdr>
        <w:top w:val="none" w:sz="0" w:space="0" w:color="auto"/>
        <w:left w:val="none" w:sz="0" w:space="0" w:color="auto"/>
        <w:bottom w:val="none" w:sz="0" w:space="0" w:color="auto"/>
        <w:right w:val="none" w:sz="0" w:space="0" w:color="auto"/>
      </w:divBdr>
    </w:div>
    <w:div w:id="575091063">
      <w:bodyDiv w:val="1"/>
      <w:marLeft w:val="0"/>
      <w:marRight w:val="0"/>
      <w:marTop w:val="0"/>
      <w:marBottom w:val="0"/>
      <w:divBdr>
        <w:top w:val="none" w:sz="0" w:space="0" w:color="auto"/>
        <w:left w:val="none" w:sz="0" w:space="0" w:color="auto"/>
        <w:bottom w:val="none" w:sz="0" w:space="0" w:color="auto"/>
        <w:right w:val="none" w:sz="0" w:space="0" w:color="auto"/>
      </w:divBdr>
      <w:divsChild>
        <w:div w:id="746223760">
          <w:marLeft w:val="0"/>
          <w:marRight w:val="0"/>
          <w:marTop w:val="0"/>
          <w:marBottom w:val="0"/>
          <w:divBdr>
            <w:top w:val="none" w:sz="0" w:space="0" w:color="auto"/>
            <w:left w:val="none" w:sz="0" w:space="0" w:color="auto"/>
            <w:bottom w:val="none" w:sz="0" w:space="0" w:color="auto"/>
            <w:right w:val="none" w:sz="0" w:space="0" w:color="auto"/>
          </w:divBdr>
        </w:div>
        <w:div w:id="1768384893">
          <w:marLeft w:val="0"/>
          <w:marRight w:val="0"/>
          <w:marTop w:val="0"/>
          <w:marBottom w:val="0"/>
          <w:divBdr>
            <w:top w:val="none" w:sz="0" w:space="0" w:color="auto"/>
            <w:left w:val="none" w:sz="0" w:space="0" w:color="auto"/>
            <w:bottom w:val="none" w:sz="0" w:space="0" w:color="auto"/>
            <w:right w:val="none" w:sz="0" w:space="0" w:color="auto"/>
          </w:divBdr>
        </w:div>
        <w:div w:id="3947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OBVILLELL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2B8A-6478-40A9-A9CC-D8652F8F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2</Pages>
  <Words>326</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carol maloney</cp:lastModifiedBy>
  <cp:revision>10</cp:revision>
  <cp:lastPrinted>2017-05-03T22:21:00Z</cp:lastPrinted>
  <dcterms:created xsi:type="dcterms:W3CDTF">2021-03-08T00:55:00Z</dcterms:created>
  <dcterms:modified xsi:type="dcterms:W3CDTF">2021-03-08T19:28:00Z</dcterms:modified>
</cp:coreProperties>
</file>